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CD" w:rsidRDefault="005654CD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28E865D" wp14:editId="50C5541C">
            <wp:simplePos x="0" y="0"/>
            <wp:positionH relativeFrom="column">
              <wp:posOffset>2794635</wp:posOffset>
            </wp:positionH>
            <wp:positionV relativeFrom="paragraph">
              <wp:posOffset>-366395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E4C" w:rsidRDefault="002B7E4C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67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="00147D8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  м. Решетилівка                                          №</w:t>
      </w:r>
      <w:r w:rsidR="00FB2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1C17">
        <w:rPr>
          <w:rFonts w:ascii="Times New Roman" w:hAnsi="Times New Roman" w:cs="Times New Roman"/>
          <w:sz w:val="28"/>
          <w:szCs w:val="28"/>
          <w:lang w:val="uk-UA"/>
        </w:rPr>
        <w:t>239</w:t>
      </w:r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7936" w:rsidRDefault="005D1E35" w:rsidP="005654CD">
      <w:pPr>
        <w:tabs>
          <w:tab w:val="left" w:pos="5387"/>
          <w:tab w:val="left" w:pos="9639"/>
        </w:tabs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1E35">
        <w:rPr>
          <w:rFonts w:ascii="Times New Roman" w:hAnsi="Times New Roman" w:cs="Times New Roman"/>
          <w:sz w:val="28"/>
          <w:szCs w:val="28"/>
          <w:lang w:val="uk-UA"/>
        </w:rPr>
        <w:t>Про визначення посадових осіб органу опіки та піклування для залучення як законного представника не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 xml:space="preserve">повнолітнього підозрюваного чи 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>обвинуваченого</w:t>
      </w:r>
    </w:p>
    <w:p w:rsidR="005D1E35" w:rsidRDefault="005D1E35" w:rsidP="00267936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</w:p>
    <w:p w:rsidR="00EE093F" w:rsidRDefault="00EE093F" w:rsidP="005D1E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Закону України ,,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proofErr w:type="spellStart"/>
      <w:r w:rsidR="005654C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органи і служби у справах дітей та спеціальні установи для дітей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, статей 44, 488 Кримінального процесуального кодексу України, пункту 6 Порядку реалізації пілотного </w:t>
      </w:r>
      <w:proofErr w:type="spellStart"/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імплементації міжнародних стандартів правосуддя, дружнього до дитини, у практичну діяльність, затвердженого наказом Офісу Генерального прокурора, Міністерства внутрішніх справ України, Міністерства юстиції України, Міністерства соціальної політик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>и України 01 червня 2023 року № </w:t>
      </w:r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>150/445/2077/5/187 та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подання служби у справах дітей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Решетилівської міської ради від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54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54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 xml:space="preserve"> № 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01-18/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5D1E35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Решетилівської міської ради</w:t>
      </w:r>
    </w:p>
    <w:p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B7E4C" w:rsidRDefault="002B7E4C" w:rsidP="00565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54CD" w:rsidRDefault="005D1E35" w:rsidP="0056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1E35">
        <w:rPr>
          <w:rFonts w:ascii="Times New Roman" w:hAnsi="Times New Roman" w:cs="Times New Roman"/>
          <w:sz w:val="28"/>
          <w:szCs w:val="28"/>
          <w:lang w:val="uk-UA"/>
        </w:rPr>
        <w:t>Визначити уповноваженими посадовими особами органу опіки та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654CD" w:rsidRDefault="005D1E35" w:rsidP="0056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Гмирю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Юлію 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 xml:space="preserve">Анатоліївну </w:t>
      </w:r>
      <w:r w:rsidR="005654CD" w:rsidRPr="005654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 служби у справах дітей виконавчого комітету </w:t>
      </w:r>
      <w:r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 ради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5654CD" w:rsidRDefault="005D1E35" w:rsidP="0056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Тесленко-Колісник Аліну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 xml:space="preserve">Валеріївну 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головного 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спеціаліста служби у справах дітей виконавчого комітету </w:t>
      </w:r>
      <w:r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 ради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B7E4C" w:rsidRDefault="005D1E35" w:rsidP="00565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1E35">
        <w:rPr>
          <w:rFonts w:ascii="Times New Roman" w:hAnsi="Times New Roman" w:cs="Times New Roman"/>
          <w:sz w:val="28"/>
          <w:szCs w:val="28"/>
          <w:lang w:val="uk-UA"/>
        </w:rPr>
        <w:t>для залучення як законного представника неповнолітнього підозрюваного чи обвинуваченого під час здійснення досудового розслідування, судового розгляду у кримінальних провадженнях за участю неповнолітніх.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5654CD" w:rsidRDefault="005654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5654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  <w:t>Оксана ДЯДЮНОВА</w:t>
      </w:r>
    </w:p>
    <w:p w:rsidR="005654CD" w:rsidRDefault="005654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bookmarkStart w:id="0" w:name="_GoBack"/>
      <w:bookmarkEnd w:id="0"/>
    </w:p>
    <w:sectPr w:rsidR="005654CD" w:rsidSect="005654CD"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FE7" w:rsidRDefault="00834FE7" w:rsidP="0058347E">
      <w:pPr>
        <w:spacing w:after="0" w:line="240" w:lineRule="auto"/>
      </w:pPr>
      <w:r>
        <w:separator/>
      </w:r>
    </w:p>
  </w:endnote>
  <w:endnote w:type="continuationSeparator" w:id="0">
    <w:p w:rsidR="00834FE7" w:rsidRDefault="00834FE7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FE7" w:rsidRDefault="00834FE7" w:rsidP="0058347E">
      <w:pPr>
        <w:spacing w:after="0" w:line="240" w:lineRule="auto"/>
      </w:pPr>
      <w:r>
        <w:separator/>
      </w:r>
    </w:p>
  </w:footnote>
  <w:footnote w:type="continuationSeparator" w:id="0">
    <w:p w:rsidR="00834FE7" w:rsidRDefault="00834FE7" w:rsidP="00583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53F11"/>
    <w:rsid w:val="00086868"/>
    <w:rsid w:val="000A4542"/>
    <w:rsid w:val="000C2335"/>
    <w:rsid w:val="000D3ECF"/>
    <w:rsid w:val="00144CE4"/>
    <w:rsid w:val="00147D84"/>
    <w:rsid w:val="001A7118"/>
    <w:rsid w:val="00234E69"/>
    <w:rsid w:val="002549B9"/>
    <w:rsid w:val="00264D1E"/>
    <w:rsid w:val="00267936"/>
    <w:rsid w:val="002B7E4C"/>
    <w:rsid w:val="002D1C17"/>
    <w:rsid w:val="002D252E"/>
    <w:rsid w:val="002D7D3E"/>
    <w:rsid w:val="002E38E9"/>
    <w:rsid w:val="003A28B7"/>
    <w:rsid w:val="003D0AB0"/>
    <w:rsid w:val="00430C5E"/>
    <w:rsid w:val="00462ACA"/>
    <w:rsid w:val="0049135B"/>
    <w:rsid w:val="004B768D"/>
    <w:rsid w:val="004E1F1E"/>
    <w:rsid w:val="0050302D"/>
    <w:rsid w:val="00540B6D"/>
    <w:rsid w:val="00543A4D"/>
    <w:rsid w:val="0054795E"/>
    <w:rsid w:val="005654CD"/>
    <w:rsid w:val="0058347E"/>
    <w:rsid w:val="005D1E35"/>
    <w:rsid w:val="00693EF9"/>
    <w:rsid w:val="0077085A"/>
    <w:rsid w:val="007E5C2E"/>
    <w:rsid w:val="00834FE7"/>
    <w:rsid w:val="008410A7"/>
    <w:rsid w:val="00A139CD"/>
    <w:rsid w:val="00A536A9"/>
    <w:rsid w:val="00AA0ABD"/>
    <w:rsid w:val="00B45C8E"/>
    <w:rsid w:val="00B70D35"/>
    <w:rsid w:val="00B966A4"/>
    <w:rsid w:val="00C54C2E"/>
    <w:rsid w:val="00C70841"/>
    <w:rsid w:val="00C94E59"/>
    <w:rsid w:val="00D119FE"/>
    <w:rsid w:val="00DB22E7"/>
    <w:rsid w:val="00DC7238"/>
    <w:rsid w:val="00E224E7"/>
    <w:rsid w:val="00E2581A"/>
    <w:rsid w:val="00E42ECE"/>
    <w:rsid w:val="00E66527"/>
    <w:rsid w:val="00EC6A06"/>
    <w:rsid w:val="00EE093F"/>
    <w:rsid w:val="00EE432B"/>
    <w:rsid w:val="00F550B0"/>
    <w:rsid w:val="00F94712"/>
    <w:rsid w:val="00FB26D4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A4BA2-B17E-41ED-8F6B-9C6298E18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97</cp:revision>
  <cp:lastPrinted>2025-06-13T07:41:00Z</cp:lastPrinted>
  <dcterms:created xsi:type="dcterms:W3CDTF">2021-02-16T08:42:00Z</dcterms:created>
  <dcterms:modified xsi:type="dcterms:W3CDTF">2025-10-14T08:16:00Z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